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F923E40" w:rsidR="00E525D9" w:rsidRPr="00D5380A" w:rsidRDefault="007A567E" w:rsidP="00C519FD">
            <w:pPr>
              <w:rPr>
                <w:rFonts w:ascii="Arial" w:hAnsi="Arial" w:cs="Arial"/>
              </w:rPr>
            </w:pPr>
            <w:r>
              <w:t>¿Cómo pueden Bogotá y Cundinamarca avanzar hacia una verdadera ciudad-región con más democracia y control social? La respuesta se encuentra en una nueva alianza institucional que busca darle más voz a la ciudadanía.</w:t>
            </w:r>
            <w:r>
              <w:t xml:space="preserve"> ¿</w:t>
            </w:r>
            <w:proofErr w:type="gramStart"/>
            <w:r>
              <w:t>de</w:t>
            </w:r>
            <w:proofErr w:type="gramEnd"/>
            <w:r>
              <w:t xml:space="preserve"> </w:t>
            </w:r>
            <w:proofErr w:type="spellStart"/>
            <w:r>
              <w:t>que</w:t>
            </w:r>
            <w:proofErr w:type="spellEnd"/>
            <w:r>
              <w:t xml:space="preserve"> se trata </w:t>
            </w:r>
            <w:proofErr w:type="spellStart"/>
            <w:r>
              <w:t>alison</w:t>
            </w:r>
            <w:proofErr w:type="spellEnd"/>
            <w:r>
              <w:t xml:space="preserve"> infante?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63DCBC8E" w:rsidR="00893F91" w:rsidRPr="00C519FD" w:rsidRDefault="007A567E" w:rsidP="00EE58F0">
            <w:pPr>
              <w:pStyle w:val="NormalWeb"/>
            </w:pPr>
            <w:r>
              <w:t>El IDACO, el IDPAC y la Región Metropolitana Bogotá-Cundinamarca firmaron un Memorando de Entendimiento para fortalecer la participación ciudadana, promover el control social y construir políticas públicas conjuntas.</w:t>
            </w:r>
            <w:r>
              <w:t xml:space="preserve"> Así lo señaló </w:t>
            </w:r>
            <w:proofErr w:type="spellStart"/>
            <w:r>
              <w:t>erika</w:t>
            </w:r>
            <w:proofErr w:type="spellEnd"/>
            <w:r>
              <w:t xml:space="preserve"> sabogal gerente del IDACO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78E076AB" w:rsidR="00EE79CA" w:rsidRPr="00D5380A" w:rsidRDefault="00FE7662" w:rsidP="00D24436">
            <w:pPr>
              <w:pStyle w:val="NormalWeb"/>
              <w:rPr>
                <w:rFonts w:ascii="Arial" w:hAnsi="Arial" w:cs="Arial"/>
              </w:rPr>
            </w:pPr>
            <w:r>
              <w:t>El acuerdo permitirá llevar la oferta educativa de la Escuela de Participación del IDPAC a municipios de Cundinamarca y consolidar redes de organizaciones sociales que impulsen la cultura democrática en clave regional.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433BE154" w:rsidR="00E61FB9" w:rsidRPr="00C64C1D" w:rsidRDefault="00FE7662" w:rsidP="00C64C1D">
            <w:pPr>
              <w:pStyle w:val="NormalWeb"/>
            </w:pPr>
            <w:r>
              <w:t>En la firma participaron los directivos de las tres entidades, quienes resaltaron que este pacto abre la puerta al intercambio de experiencias y al fortalecimiento de las organizaciones comunales, con respaldo del Gobierno Nacional que ya ha destinado más de 75 mil millones de pesos a la Región Metropolitana.</w:t>
            </w:r>
          </w:p>
        </w:tc>
      </w:tr>
    </w:tbl>
    <w:p w14:paraId="7F9213F4" w14:textId="218912CE" w:rsidR="007A567E" w:rsidRDefault="00B35054" w:rsidP="007A567E">
      <w:pPr>
        <w:ind w:hanging="2"/>
        <w:jc w:val="center"/>
        <w:rPr>
          <w:rFonts w:ascii="Arial" w:hAnsi="Arial" w:cs="Arial"/>
          <w:b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7A567E">
        <w:t>IDACO, IDPAC y Región Metropolitana sellan alianza para fortalecer la democracia en Bogotá y Cundinamarca</w:t>
      </w:r>
      <w:bookmarkEnd w:id="0"/>
    </w:p>
    <w:p w14:paraId="095D902F" w14:textId="00F985E3" w:rsidR="00AB650A" w:rsidRPr="00D5380A" w:rsidRDefault="00AB650A" w:rsidP="00DB4D90">
      <w:pPr>
        <w:numPr>
          <w:ilvl w:val="0"/>
          <w:numId w:val="1"/>
        </w:numPr>
        <w:shd w:val="clear" w:color="auto" w:fill="FFFFFF"/>
        <w:ind w:left="0"/>
        <w:rPr>
          <w:rFonts w:ascii="Arial" w:hAnsi="Arial" w:cs="Arial"/>
          <w:sz w:val="27"/>
          <w:szCs w:val="27"/>
        </w:rPr>
      </w:pP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FA83B" w14:textId="77777777" w:rsidR="00DB0335" w:rsidRDefault="00DB0335">
      <w:r>
        <w:separator/>
      </w:r>
    </w:p>
  </w:endnote>
  <w:endnote w:type="continuationSeparator" w:id="0">
    <w:p w14:paraId="0E0F6D3B" w14:textId="77777777" w:rsidR="00DB0335" w:rsidRDefault="00DB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1C4EE" w14:textId="77777777" w:rsidR="00DB0335" w:rsidRDefault="00DB0335">
      <w:r>
        <w:separator/>
      </w:r>
    </w:p>
  </w:footnote>
  <w:footnote w:type="continuationSeparator" w:id="0">
    <w:p w14:paraId="3712BFBA" w14:textId="77777777" w:rsidR="00DB0335" w:rsidRDefault="00DB0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50F71"/>
    <w:rsid w:val="00351DD4"/>
    <w:rsid w:val="00354BF5"/>
    <w:rsid w:val="003762D2"/>
    <w:rsid w:val="0037748B"/>
    <w:rsid w:val="00382476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0335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2025-09-04T18:56:00Z</dcterms:created>
  <dcterms:modified xsi:type="dcterms:W3CDTF">2025-09-04T18:56:00Z</dcterms:modified>
</cp:coreProperties>
</file>